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74C979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CS"/>
        </w:rPr>
        <w:t>ТЕХНИЧКЕ КАРАКТЕРИСТИКЕ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 (СПЕЦИФИКАЦИЈЕ)</w:t>
      </w:r>
    </w:p>
    <w:p w14:paraId="6F6206A3" w14:textId="77777777" w:rsidR="00BC57BE" w:rsidRPr="00FC16DD" w:rsidRDefault="00BC57BE" w:rsidP="00BC57BE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center"/>
        <w:rPr>
          <w:rFonts w:ascii="Times New Roman" w:hAnsi="Times New Roman" w:cs="Times New Roman"/>
          <w:b/>
          <w:bCs/>
          <w:sz w:val="24"/>
          <w:szCs w:val="24"/>
          <w:lang w:val="sr-Latn-RS"/>
        </w:rPr>
      </w:pPr>
    </w:p>
    <w:p w14:paraId="1EA599B2" w14:textId="77777777" w:rsidR="00BC57BE" w:rsidRPr="00FC16DD" w:rsidRDefault="00BC57BE" w:rsidP="00BC57BE">
      <w:pPr>
        <w:widowControl w:val="0"/>
        <w:numPr>
          <w:ilvl w:val="0"/>
          <w:numId w:val="1"/>
        </w:numPr>
        <w:overflowPunct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u w:val="single"/>
          <w:lang w:val="sr-Latn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Врсте добара, количина,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Latn-RS"/>
        </w:rPr>
        <w:t xml:space="preserve"> </w:t>
      </w:r>
      <w:r w:rsidRPr="00FC16DD">
        <w:rPr>
          <w:rFonts w:ascii="Times New Roman" w:hAnsi="Times New Roman" w:cs="Times New Roman"/>
          <w:b/>
          <w:bCs/>
          <w:sz w:val="24"/>
          <w:szCs w:val="24"/>
          <w:u w:val="single"/>
          <w:lang w:val="sr-Cyrl-CS"/>
        </w:rPr>
        <w:t>квалитет и друге спецификације</w:t>
      </w:r>
    </w:p>
    <w:p w14:paraId="52060C84" w14:textId="77777777" w:rsidR="00BC57BE" w:rsidRPr="00FC16DD" w:rsidRDefault="00BC57BE" w:rsidP="00BC57BE">
      <w:pPr>
        <w:spacing w:after="0"/>
        <w:rPr>
          <w:rFonts w:ascii="Times New Roman" w:eastAsia="Calibri" w:hAnsi="Times New Roman" w:cs="Times New Roman"/>
          <w:b/>
          <w:lang w:val="sr-Cyrl-RS"/>
        </w:rPr>
      </w:pPr>
    </w:p>
    <w:p w14:paraId="4D1B0F66" w14:textId="77777777" w:rsidR="00BC57BE" w:rsidRPr="004661DE" w:rsidRDefault="00BC57BE" w:rsidP="00BC57BE">
      <w:pPr>
        <w:spacing w:after="0"/>
        <w:rPr>
          <w:rFonts w:ascii="Times New Roman" w:hAnsi="Times New Roman" w:cs="Times New Roman"/>
          <w:b/>
          <w:lang w:val="sr-Latn-RS"/>
        </w:rPr>
      </w:pPr>
      <w:r w:rsidRPr="00FC16DD">
        <w:rPr>
          <w:rFonts w:ascii="Times New Roman" w:hAnsi="Times New Roman" w:cs="Times New Roman"/>
          <w:b/>
          <w:lang w:val="sr-Latn-RS"/>
        </w:rPr>
        <w:t xml:space="preserve">Партија </w:t>
      </w:r>
      <w:r w:rsidR="004661DE">
        <w:rPr>
          <w:rFonts w:ascii="Times New Roman" w:hAnsi="Times New Roman" w:cs="Times New Roman"/>
          <w:b/>
          <w:lang w:val="sr-Cyrl-RS"/>
        </w:rPr>
        <w:t xml:space="preserve">1 </w:t>
      </w:r>
    </w:p>
    <w:tbl>
      <w:tblPr>
        <w:tblW w:w="7860" w:type="dxa"/>
        <w:tblLook w:val="04A0" w:firstRow="1" w:lastRow="0" w:firstColumn="1" w:lastColumn="0" w:noHBand="0" w:noVBand="1"/>
      </w:tblPr>
      <w:tblGrid>
        <w:gridCol w:w="740"/>
        <w:gridCol w:w="4437"/>
        <w:gridCol w:w="1500"/>
        <w:gridCol w:w="1183"/>
      </w:tblGrid>
      <w:tr w:rsidR="007D4865" w:rsidRPr="007D4865" w14:paraId="42053AEA" w14:textId="77777777" w:rsidTr="007D4865">
        <w:trPr>
          <w:trHeight w:val="799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7DEE8"/>
            <w:noWrap/>
            <w:vAlign w:val="center"/>
            <w:hideMark/>
          </w:tcPr>
          <w:p w14:paraId="40082E53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R.br.</w:t>
            </w:r>
          </w:p>
        </w:tc>
        <w:tc>
          <w:tcPr>
            <w:tcW w:w="4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14E5F3EE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Naziv</w:t>
            </w:r>
            <w:proofErr w:type="spellEnd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proizvoda</w:t>
            </w:r>
            <w:proofErr w:type="spellEnd"/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54CBB9C4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Jedinica</w:t>
            </w:r>
            <w:proofErr w:type="spellEnd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mere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7DEE8"/>
            <w:vAlign w:val="center"/>
            <w:hideMark/>
          </w:tcPr>
          <w:p w14:paraId="26A278E9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Procenjena</w:t>
            </w:r>
            <w:proofErr w:type="spellEnd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količina</w:t>
            </w:r>
            <w:proofErr w:type="spellEnd"/>
          </w:p>
        </w:tc>
      </w:tr>
      <w:tr w:rsidR="007D4865" w:rsidRPr="007D4865" w14:paraId="11908DB8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DB20CA8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29C6738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Aceton, CAS: 67-64-1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l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Zorka Pharma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308F30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2F1CEA0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D4865" w:rsidRPr="007D4865" w14:paraId="5E2EC315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1998B28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A7C8108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Amonijum-molibdat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tetrahidrat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12054-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85-2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6EE15B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9C8248C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25CFA3B0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2FEED9F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8EEC34E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Borna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(H3BO4), CAS: 10043-35-3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C75950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CB9FA9A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455A1C2C" w14:textId="77777777" w:rsidTr="007D4865">
        <w:trPr>
          <w:trHeight w:val="129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9C76431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15B69B1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Etanol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64-17-5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l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100%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Zorka Pharma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AF2867E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51E456D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</w:tr>
      <w:tr w:rsidR="007D4865" w:rsidRPr="007D4865" w14:paraId="34055DFA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CF798F4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B3A1BB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gram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Kalaj(</w:t>
            </w:r>
            <w:proofErr w:type="gram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II)-hlorid-2-hidrat, CAS: 10025-69-1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200 g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3505BA6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CD8CB8A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2F3DC1CE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F3086D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29717D0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Kalcijum-nitrat-tetrahidrat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13477-34-4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200 g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97954B7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3B543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48DDE8BE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40B5FA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092363A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Kalcijum-sulfat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dihidrat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p.a.</w:t>
            </w:r>
            <w:proofErr w:type="gram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 500</w:t>
            </w:r>
            <w:proofErr w:type="gram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g ,</w:t>
            </w:r>
            <w:proofErr w:type="gram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CAS: 10101-41-4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4371308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FE1EA14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06560959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369506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CFFAC0C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Kalijum-dihidrogenfosfat, CAS: 7778-77-0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77809EC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13217A1B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D4865" w:rsidRPr="007D4865" w14:paraId="3E01DD81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DB13CE7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9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7A2BC9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Kalijum-hidroksid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1310-58-3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0EE6489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4939D2E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558E8995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9B8377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lastRenderedPageBreak/>
              <w:t>10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10F51C2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Kalijum-hlorid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7447-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40-7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3C05E0A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5E461F2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0EA30E36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840FEF5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11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081D113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Kalijum-sulfat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7778-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80-5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F3E981A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F5DDAE3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222003D6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64D5A2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12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7645B2D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Magnezijum-sulfat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heptahidrat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10034-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99-8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00AB772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62C720B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59F2F765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13FFBB0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EA76BB3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Natrijum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-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hidrogenkarbonat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144-55-8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1 kg p.a.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DB86ED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BD3DDDC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</w:tr>
      <w:tr w:rsidR="007D4865" w:rsidRPr="007D4865" w14:paraId="621193B1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909B98D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14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5204A96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Natrijum-hidroksid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1310-73-2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kg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DA39B5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28E486BC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05DF22CB" w14:textId="77777777" w:rsidTr="007D4865">
        <w:trPr>
          <w:trHeight w:val="132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5BCC62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15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7BCB8B2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Sirćetna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kiselina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glacijalna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CAS: 64-19-7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l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99,50%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 xml:space="preserve">Zorka Pharma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E06707D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78162D92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</w:tr>
      <w:tr w:rsidR="007D4865" w:rsidRPr="007D4865" w14:paraId="1828496E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4676D3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16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95585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Silicijum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dioksid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amorfni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p.a., CAS: 112945-52-5; 1 kg (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629321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EB31B39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  <w:tr w:rsidR="007D4865" w:rsidRPr="007D4865" w14:paraId="6A3ACE4B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C95ADC4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17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3829DE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Deterdžent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bez 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fosfata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>, 1000 ml (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Sanihem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ili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color w:val="000000"/>
              </w:rPr>
              <w:t>odgovarajući</w:t>
            </w:r>
            <w:proofErr w:type="spellEnd"/>
            <w:r w:rsidRPr="007D4865">
              <w:rPr>
                <w:rFonts w:ascii="Times New Roman" w:hAnsi="Times New Roman" w:cs="Times New Roman"/>
                <w:color w:val="000000"/>
              </w:rPr>
              <w:t>)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6AB188C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6CD95FBD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</w:tr>
      <w:tr w:rsidR="007D4865" w:rsidRPr="007D4865" w14:paraId="3D8E5B92" w14:textId="77777777" w:rsidTr="007D4865">
        <w:trPr>
          <w:trHeight w:val="12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08FE2B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18</w:t>
            </w:r>
          </w:p>
        </w:tc>
        <w:tc>
          <w:tcPr>
            <w:tcW w:w="4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D0B992E" w14:textId="77777777" w:rsidR="007D4865" w:rsidRPr="007D4865" w:rsidRDefault="007D4865" w:rsidP="007D4865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Trietanolamin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, TEA, CAS: 102-71-6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  <w:t>1 l p.a.</w:t>
            </w:r>
            <w:r w:rsidRPr="007D486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Centrohem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или</w:t>
            </w:r>
            <w:proofErr w:type="spellEnd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7D4865">
              <w:rPr>
                <w:rFonts w:ascii="Times New Roman" w:hAnsi="Times New Roman" w:cs="Times New Roman"/>
                <w:sz w:val="20"/>
                <w:szCs w:val="20"/>
              </w:rPr>
              <w:t>odgovarajući</w:t>
            </w:r>
            <w:proofErr w:type="spellEnd"/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100405F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pak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51B23B00" w14:textId="77777777" w:rsidR="007D4865" w:rsidRPr="007D4865" w:rsidRDefault="007D4865" w:rsidP="007D4865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7D48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</w:tr>
    </w:tbl>
    <w:p w14:paraId="26E4ABD9" w14:textId="77777777" w:rsidR="00BC57BE" w:rsidRDefault="00BC57BE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DA15A3B" w14:textId="77777777" w:rsidR="00723EAD" w:rsidRPr="00723EAD" w:rsidRDefault="00723EAD" w:rsidP="00BC57BE">
      <w:pPr>
        <w:spacing w:after="0"/>
        <w:rPr>
          <w:rFonts w:ascii="Times New Roman" w:hAnsi="Times New Roman" w:cs="Times New Roman"/>
          <w:sz w:val="24"/>
          <w:szCs w:val="24"/>
          <w:lang w:val="sr-Latn-RS"/>
        </w:rPr>
      </w:pPr>
    </w:p>
    <w:p w14:paraId="220F5E54" w14:textId="77777777" w:rsidR="00BF4211" w:rsidRPr="00FC16DD" w:rsidRDefault="00AA0520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>1.1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="00BF4211" w:rsidRPr="00FC16DD">
        <w:rPr>
          <w:rFonts w:ascii="Times New Roman" w:hAnsi="Times New Roman" w:cs="Times New Roman"/>
          <w:b/>
          <w:sz w:val="24"/>
          <w:szCs w:val="24"/>
          <w:u w:val="single"/>
          <w:lang w:val="sr-Latn-RS"/>
        </w:rPr>
        <w:t>Предмет набавке</w:t>
      </w:r>
      <w:r w:rsidR="00BF4211"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је </w:t>
      </w:r>
      <w:r w:rsidR="00BF4211"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куповина </w:t>
      </w:r>
      <w:r w:rsidR="00B07A6F">
        <w:rPr>
          <w:rFonts w:ascii="Times New Roman" w:hAnsi="Times New Roman" w:cs="Times New Roman"/>
          <w:sz w:val="24"/>
          <w:szCs w:val="24"/>
          <w:lang w:val="sr-Cyrl-RS"/>
        </w:rPr>
        <w:t>хемијских производа</w:t>
      </w:r>
      <w:r w:rsidR="00DB37FC">
        <w:rPr>
          <w:rFonts w:ascii="Times New Roman" w:hAnsi="Times New Roman" w:cs="Times New Roman"/>
          <w:sz w:val="24"/>
          <w:szCs w:val="24"/>
          <w:lang w:val="sr-Cyrl-RS"/>
        </w:rPr>
        <w:t xml:space="preserve"> 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>за потребе</w:t>
      </w:r>
      <w:r w:rsidR="00BF4211" w:rsidRPr="00FC16DD">
        <w:rPr>
          <w:rFonts w:ascii="Times New Roman" w:hAnsi="Times New Roman" w:cs="Times New Roman"/>
          <w:bCs/>
          <w:sz w:val="24"/>
          <w:szCs w:val="24"/>
          <w:lang w:val="sr-Cyrl-RS"/>
        </w:rPr>
        <w:t xml:space="preserve"> Института за </w:t>
      </w:r>
      <w:r w:rsidR="00BE535B">
        <w:rPr>
          <w:rFonts w:ascii="Times New Roman" w:hAnsi="Times New Roman" w:cs="Times New Roman"/>
          <w:bCs/>
          <w:sz w:val="24"/>
          <w:szCs w:val="24"/>
          <w:lang w:val="sr-Cyrl-RS"/>
        </w:rPr>
        <w:t>мултидисциплинарна истраживања.</w:t>
      </w:r>
      <w:r w:rsidR="00BF4211"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42A28EA3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Предмет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  <w:u w:val="single"/>
        </w:rPr>
        <w:t>понуде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могу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само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нова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која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oригиналним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затвореним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фабричким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паковањима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приложеном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одговарајућом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документацијом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свако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паковање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.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Понуђена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и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испоручена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морају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бити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роком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употребе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најмање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717388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12</w:t>
      </w:r>
      <w:r w:rsidR="004A70A0" w:rsidRPr="001F084C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 месеци</w:t>
      </w:r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од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момента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1F084C">
        <w:rPr>
          <w:rFonts w:ascii="Times New Roman" w:hAnsi="Times New Roman" w:cs="Times New Roman"/>
          <w:color w:val="000000"/>
          <w:sz w:val="24"/>
          <w:szCs w:val="24"/>
        </w:rPr>
        <w:t>испоруке</w:t>
      </w:r>
      <w:proofErr w:type="spellEnd"/>
      <w:r w:rsidRPr="001F084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ће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се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утврдити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примопредаји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добра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7146E00C" w14:textId="77777777" w:rsidR="00BC0BF5" w:rsidRPr="00FC16DD" w:rsidRDefault="00BC0BF5" w:rsidP="00BC0BF5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За одређен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а добра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важе посебно строги стандарди квалитета. Квалитет одређених произвођача представља у овој јавној набавци тражени стандард квалитета. Сваки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lastRenderedPageBreak/>
        <w:t xml:space="preserve">еквивалент 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 xml:space="preserve">односно 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„или одговарајућ</w:t>
      </w:r>
      <w:r w:rsidRPr="00FC16DD">
        <w:rPr>
          <w:rFonts w:ascii="Times New Roman" w:hAnsi="Times New Roman" w:cs="Times New Roman"/>
          <w:sz w:val="24"/>
          <w:szCs w:val="24"/>
          <w:lang w:eastAsia="sr-Latn-CS"/>
        </w:rPr>
        <w:t>е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>“ квалитет, у случајевима у којим</w:t>
      </w:r>
      <w:r w:rsidRPr="00FC16DD">
        <w:rPr>
          <w:rFonts w:ascii="Times New Roman" w:hAnsi="Times New Roman" w:cs="Times New Roman"/>
          <w:sz w:val="24"/>
          <w:szCs w:val="24"/>
          <w:lang w:val="sr-Cyrl-CS" w:eastAsia="sr-Latn-CS"/>
        </w:rPr>
        <w:t>а</w:t>
      </w:r>
      <w:r w:rsidRPr="00FC16DD">
        <w:rPr>
          <w:rFonts w:ascii="Times New Roman" w:hAnsi="Times New Roman" w:cs="Times New Roman"/>
          <w:sz w:val="24"/>
          <w:szCs w:val="24"/>
          <w:lang w:val="sr-Latn-CS" w:eastAsia="sr-Latn-CS"/>
        </w:rPr>
        <w:t xml:space="preserve"> је стандард квалитета на овај начин назначен, мора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имати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у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потпуности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описане карактеристике </w:t>
      </w:r>
      <w:r w:rsidRPr="00FC16DD">
        <w:rPr>
          <w:rFonts w:ascii="Times New Roman" w:hAnsi="Times New Roman" w:cs="Times New Roman"/>
          <w:sz w:val="24"/>
          <w:szCs w:val="24"/>
        </w:rPr>
        <w:t xml:space="preserve">и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остал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битн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парамет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>ре</w:t>
      </w:r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квалитета</w:t>
      </w:r>
      <w:proofErr w:type="spellEnd"/>
      <w:r w:rsidRPr="00FC16D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sz w:val="24"/>
          <w:szCs w:val="24"/>
        </w:rPr>
        <w:t>тражен</w:t>
      </w:r>
      <w:proofErr w:type="spellEnd"/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их добара. </w:t>
      </w:r>
    </w:p>
    <w:p w14:paraId="470E2E96" w14:textId="77777777" w:rsidR="00D30A8B" w:rsidRPr="00FC16DD" w:rsidRDefault="00D30A8B" w:rsidP="00D30A8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Наручилац задржава право да у поступку стручне оцене понуда, а пре доношења одлуке о закључењу оквирног споразума захтева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од понуђача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 w:rsidRPr="004A70A0">
        <w:rPr>
          <w:rFonts w:ascii="Times New Roman" w:hAnsi="Times New Roman" w:cs="Times New Roman"/>
          <w:sz w:val="24"/>
          <w:szCs w:val="24"/>
          <w:lang w:val="sr-Cyrl-CS"/>
        </w:rPr>
        <w:t>достављање узорака појединих добара која су предмет понуде  у циљу провере односно утврђивања квалитета понуђеног добра,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сагласно</w:t>
      </w:r>
      <w:r w:rsidRPr="00FC16DD">
        <w:rPr>
          <w:rFonts w:ascii="Times New Roman" w:hAnsi="Times New Roman" w:cs="Times New Roman"/>
          <w:sz w:val="24"/>
          <w:szCs w:val="24"/>
          <w:lang w:val="sr-Latn-RS"/>
        </w:rPr>
        <w:t xml:space="preserve">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техничким карактеристикама (спецификацијама) које су дефинисане конкурсном документацијом и у складу са захтевима</w:t>
      </w:r>
      <w:r w:rsidRPr="00FC16DD">
        <w:rPr>
          <w:rFonts w:ascii="Times New Roman" w:hAnsi="Times New Roman" w:cs="Times New Roman"/>
          <w:sz w:val="24"/>
          <w:szCs w:val="24"/>
          <w:lang w:val="ru-RU"/>
        </w:rPr>
        <w:t xml:space="preserve"> научноистраживачких 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процеса  наручиоца, за чије потребе су и намењена предметна добра.</w:t>
      </w:r>
      <w:r w:rsidRPr="00FC16DD">
        <w:rPr>
          <w:rFonts w:ascii="Times New Roman" w:hAnsi="Times New Roman" w:cs="Times New Roman"/>
          <w:color w:val="000000"/>
          <w:lang w:val="sr-Cyrl-RS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П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ровер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>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достављених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узорака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понуђених добара</w:t>
      </w:r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RS"/>
        </w:rPr>
        <w:t xml:space="preserve">биће извршена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тако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FC16DD">
        <w:rPr>
          <w:rFonts w:ascii="Times New Roman" w:hAnsi="Times New Roman" w:cs="Times New Roman"/>
          <w:color w:val="000000"/>
          <w:sz w:val="24"/>
          <w:szCs w:val="24"/>
        </w:rPr>
        <w:t>што</w:t>
      </w:r>
      <w:proofErr w:type="spellEnd"/>
      <w:r w:rsidRPr="00FC16D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C16DD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ће исти бити тестирани у лабораторијама наручиоца од стране истраживача који предметна добра користе у научноистраживачком раду.</w:t>
      </w:r>
    </w:p>
    <w:p w14:paraId="061DFEA5" w14:textId="77777777" w:rsidR="008756D4" w:rsidRPr="00280BCC" w:rsidRDefault="008756D4" w:rsidP="008756D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Сва понуђена добра морају испуњавати захтеве наручиоца у погледу тражених карактеристика. У супротном,  понуда понуђача ће бити неприхватљива</w:t>
      </w:r>
      <w:r w:rsidR="00280BCC">
        <w:rPr>
          <w:rFonts w:ascii="Times New Roman" w:hAnsi="Times New Roman" w:cs="Times New Roman"/>
          <w:sz w:val="24"/>
          <w:szCs w:val="24"/>
        </w:rPr>
        <w:t>.</w:t>
      </w:r>
    </w:p>
    <w:p w14:paraId="47BEC4B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val="sr-Cyrl-CS"/>
        </w:rPr>
      </w:pPr>
    </w:p>
    <w:p w14:paraId="7C8DE3AA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Понуђач ће техничке карактеристике доказивати достављањем </w:t>
      </w:r>
      <w:r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каталога, проспекта или произвођачке техничке спецификације (техничког листа) </w:t>
      </w:r>
      <w:r w:rsidR="008756D4" w:rsidRPr="00FC16DD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на српском или енглеском језику,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који мора да садржи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податке којима се доказује да техничке карактеристике понуђеног добра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у свему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одговарају техничким каркатеристикама доб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кој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 су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предмет набавке и из којих наручилац може 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u w:val="single"/>
          <w:lang w:val="sr-Cyrl-CS" w:eastAsia="ar-SA"/>
        </w:rPr>
        <w:t>јасно и недвосмислено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да утврди квалитет и све друге техничке каркатеристике понуђен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</w:t>
      </w:r>
      <w:r w:rsidR="00A92C8A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добара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, као и усаглашеност понуђен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их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доб</w:t>
      </w:r>
      <w:r w:rsidR="00F838DE"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>ара</w:t>
      </w:r>
      <w:r w:rsidRPr="00FC16DD">
        <w:rPr>
          <w:rFonts w:ascii="Times New Roman" w:eastAsia="Arial Unicode MS" w:hAnsi="Times New Roman" w:cs="Times New Roman"/>
          <w:kern w:val="2"/>
          <w:sz w:val="24"/>
          <w:szCs w:val="24"/>
          <w:lang w:val="sr-Cyrl-CS" w:eastAsia="ar-SA"/>
        </w:rPr>
        <w:t xml:space="preserve"> са захтеваним техничким карактеристикама.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</w:p>
    <w:p w14:paraId="6A63F7A0" w14:textId="77777777" w:rsidR="00BC0BF5" w:rsidRPr="00FC16DD" w:rsidRDefault="00BC0BF5" w:rsidP="00BC0BF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Latn-RS"/>
        </w:rPr>
      </w:pPr>
      <w:r w:rsidRPr="00B77CF3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>Уместо каталога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у предвиђеној колони у оквиру табеле </w:t>
      </w:r>
      <w:r w:rsidRPr="00FC16DD">
        <w:rPr>
          <w:rFonts w:ascii="Times New Roman" w:hAnsi="Times New Roman" w:cs="Times New Roman"/>
          <w:b/>
          <w:sz w:val="24"/>
          <w:szCs w:val="24"/>
          <w:lang w:val="sr-Cyrl-RS"/>
        </w:rPr>
        <w:t>Обрасца структуре понуђене цене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п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онуђач може </w:t>
      </w:r>
      <w:r w:rsidRPr="00A21135">
        <w:rPr>
          <w:rFonts w:ascii="Times New Roman" w:hAnsi="Times New Roman" w:cs="Times New Roman"/>
          <w:b/>
          <w:sz w:val="24"/>
          <w:szCs w:val="24"/>
          <w:lang w:val="sr-Cyrl-RS"/>
        </w:rPr>
        <w:t>уписати</w:t>
      </w:r>
      <w:r w:rsidRPr="00A21135">
        <w:rPr>
          <w:rFonts w:ascii="Times New Roman" w:hAnsi="Times New Roman" w:cs="Times New Roman"/>
          <w:b/>
          <w:sz w:val="24"/>
          <w:szCs w:val="24"/>
          <w:lang w:val="sr-Latn-RS"/>
        </w:rPr>
        <w:t xml:space="preserve"> </w:t>
      </w:r>
      <w:r w:rsidRPr="00A21135">
        <w:rPr>
          <w:rFonts w:ascii="Times New Roman" w:hAnsi="Times New Roman" w:cs="Times New Roman"/>
          <w:b/>
          <w:sz w:val="24"/>
          <w:szCs w:val="24"/>
          <w:u w:val="single"/>
          <w:lang w:val="sr-Cyrl-RS"/>
        </w:rPr>
        <w:t xml:space="preserve"> линк ка спецификацији понуђеног добра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, на основу којих </w:t>
      </w:r>
      <w:r w:rsidR="009D74A6" w:rsidRPr="00FC16DD">
        <w:rPr>
          <w:rFonts w:ascii="Times New Roman" w:hAnsi="Times New Roman" w:cs="Times New Roman"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 xml:space="preserve">аручилац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може јасно и недвосмислено да утврди квалитет и све друге техничке каркатеристике понуђеног добра, као и усаглашеност понуђеног добра са захтеваним техничким карактеристикама. </w:t>
      </w:r>
    </w:p>
    <w:p w14:paraId="181FB388" w14:textId="77777777" w:rsidR="00BC0BF5" w:rsidRPr="00FC16DD" w:rsidRDefault="00BC0BF5" w:rsidP="00BF421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RS"/>
        </w:rPr>
      </w:pPr>
    </w:p>
    <w:p w14:paraId="13372C4B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1.2.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Начин и рок испоруке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испорука добара која су предмет ове јавне набавке је сукцесивна, у периоду од годину дана од дана закључења оквирног споразума, а количину и динамику испоруке утврђује наручилац, о чему благовремено обавештава понуђача.</w:t>
      </w:r>
    </w:p>
    <w:p w14:paraId="46AB0273" w14:textId="77777777" w:rsidR="00AA0520" w:rsidRPr="00FC16DD" w:rsidRDefault="00AA0520" w:rsidP="00AA0520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/>
          <w:bCs/>
          <w:color w:val="000000"/>
          <w:kern w:val="1"/>
          <w:sz w:val="24"/>
          <w:szCs w:val="24"/>
          <w:lang w:val="sr-Cyrl-CS" w:eastAsia="zh-CN"/>
        </w:rPr>
      </w:pP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Предвиђена (оквирна,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 xml:space="preserve"> 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планирана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Latn-RS" w:eastAsia="zh-CN"/>
        </w:rPr>
        <w:t>, процењена</w:t>
      </w:r>
      <w:r w:rsidRPr="00FC16DD">
        <w:rPr>
          <w:rFonts w:ascii="Times New Roman" w:eastAsia="Arial Unicode MS" w:hAnsi="Times New Roman" w:cs="Times New Roman"/>
          <w:kern w:val="1"/>
          <w:sz w:val="24"/>
          <w:szCs w:val="24"/>
          <w:lang w:val="sr-Cyrl-RS" w:eastAsia="zh-CN"/>
        </w:rPr>
        <w:t>) количина за време трајања оквирног споразума уписана је у табели.</w:t>
      </w:r>
    </w:p>
    <w:p w14:paraId="2989E160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Због различите врсте и динамике истраживања, кој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а се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не може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 xml:space="preserve"> у потпуности унапред предвидети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 xml:space="preserve">, 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н</w:t>
      </w: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аручилац задржава право да одступи од процењених количина датих у обрасцу спецификације конкурсне документације, а плаћања ће бити вршена у складу са јединичним ценама.</w:t>
      </w:r>
    </w:p>
    <w:p w14:paraId="2997F36C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Стварна купљена (испоручена) количина путем уговора о јавној набавци односно издатој наруџбеници може бити већа или мања од предвиђене количине, у з</w:t>
      </w:r>
      <w:r w:rsidR="00A23795"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ависности од потреба наручиоца.</w:t>
      </w:r>
    </w:p>
    <w:p w14:paraId="45623E0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64F1F9BD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Понуђач је дужан да испоруку добара изврши у уговореном року, а најкасније </w:t>
      </w:r>
      <w:r w:rsidR="00723EAD">
        <w:rPr>
          <w:rFonts w:ascii="Times New Roman" w:hAnsi="Times New Roman" w:cs="Times New Roman"/>
          <w:b/>
          <w:bCs/>
          <w:sz w:val="24"/>
          <w:szCs w:val="24"/>
          <w:lang w:val="sr-Latn-RS"/>
        </w:rPr>
        <w:t>2</w:t>
      </w:r>
      <w:r w:rsidR="00C13051" w:rsidRPr="00C13051">
        <w:rPr>
          <w:rFonts w:ascii="Times New Roman" w:hAnsi="Times New Roman" w:cs="Times New Roman"/>
          <w:b/>
          <w:bCs/>
          <w:sz w:val="24"/>
          <w:szCs w:val="24"/>
          <w:lang w:val="sr-Cyrl-RS"/>
        </w:rPr>
        <w:t>0</w:t>
      </w:r>
      <w:r w:rsidRPr="00FC16DD">
        <w:rPr>
          <w:rFonts w:ascii="Times New Roman" w:hAnsi="Times New Roman" w:cs="Times New Roman"/>
          <w:bCs/>
          <w:sz w:val="24"/>
          <w:szCs w:val="24"/>
          <w:lang w:val="sr-Latn-CS"/>
        </w:rPr>
        <w:t xml:space="preserve">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дана од дана писменог захтева, на адресу наручиоца у Београду, </w:t>
      </w:r>
      <w:r w:rsidR="00C13051">
        <w:rPr>
          <w:rFonts w:ascii="Times New Roman" w:hAnsi="Times New Roman" w:cs="Times New Roman"/>
          <w:bCs/>
          <w:sz w:val="24"/>
          <w:szCs w:val="24"/>
          <w:lang w:val="sr-Cyrl-CS"/>
        </w:rPr>
        <w:t>Кнеза Вишеслава 1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, радним даном (осим суботе и недеље ), у времену од 8 до 15 часова.</w:t>
      </w:r>
    </w:p>
    <w:p w14:paraId="3206C325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t>Изабрани понуђач је у обавези да испоручи добра у складу са датом понудом. Добра за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која су 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>пре доношења одлуке о додели оквирног споразума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тражен</w:t>
      </w:r>
      <w:r w:rsidRPr="00FC16DD">
        <w:rPr>
          <w:rFonts w:ascii="Times New Roman" w:hAnsi="Times New Roman" w:cs="Times New Roman"/>
          <w:sz w:val="24"/>
          <w:szCs w:val="24"/>
          <w:lang w:val="sr-Cyrl-RS"/>
        </w:rPr>
        <w:t>и</w:t>
      </w:r>
      <w:r w:rsidRPr="00FC16DD">
        <w:rPr>
          <w:rFonts w:ascii="Times New Roman" w:hAnsi="Times New Roman" w:cs="Times New Roman"/>
          <w:sz w:val="24"/>
          <w:szCs w:val="24"/>
          <w:lang w:val="sr-Latn-CS"/>
        </w:rPr>
        <w:t xml:space="preserve"> узорци</w:t>
      </w:r>
      <w:r w:rsidRPr="00FC16DD">
        <w:rPr>
          <w:rFonts w:ascii="Times New Roman" w:hAnsi="Times New Roman" w:cs="Times New Roman"/>
          <w:sz w:val="24"/>
          <w:szCs w:val="24"/>
          <w:lang w:val="sr-Cyrl-CS"/>
        </w:rPr>
        <w:t xml:space="preserve">, морају квалитативно и технички одговарати достављеним спецификацијама и узорцима као и захтеваним условима из конкурсне документације наручиоца. </w:t>
      </w:r>
    </w:p>
    <w:p w14:paraId="4879231B" w14:textId="77777777" w:rsidR="00AA0520" w:rsidRPr="00FC16DD" w:rsidRDefault="00AA0520" w:rsidP="00AA052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sz w:val="24"/>
          <w:szCs w:val="24"/>
          <w:lang w:val="sr-Cyrl-CS"/>
        </w:rPr>
        <w:lastRenderedPageBreak/>
        <w:t xml:space="preserve">На захтев наручиоца, изабрани понуђач је у обавези да приликом испоруке добара достави и одговарајућу техничку документацију и упутства, која израђује произвођач.  </w:t>
      </w:r>
    </w:p>
    <w:p w14:paraId="6A449348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>Сва добра морају бити испоручена у оргиналној и исправној амбалажи у складу са прописаним стандардима и важећим прописима.</w:t>
      </w:r>
    </w:p>
    <w:p w14:paraId="63D30E24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  <w:lang w:val="ru-RU"/>
        </w:rPr>
      </w:pPr>
    </w:p>
    <w:p w14:paraId="32D264E1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1.3.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Гаранција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: понуђач је дужан да гарантује квалитет испоручених добара, у складу са важећим прописима и установљеним нормативима и стандардима за такву врсту добара. </w:t>
      </w:r>
    </w:p>
    <w:p w14:paraId="4C74D17F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</w:p>
    <w:p w14:paraId="3895D319" w14:textId="77777777" w:rsidR="00AA0520" w:rsidRPr="00FC16DD" w:rsidRDefault="00AA0520" w:rsidP="00AA0520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4"/>
          <w:szCs w:val="24"/>
          <w:lang w:val="sr-Cyrl-CS"/>
        </w:rPr>
      </w:pPr>
      <w:r w:rsidRPr="00FC16DD">
        <w:rPr>
          <w:rFonts w:ascii="Times New Roman" w:hAnsi="Times New Roman" w:cs="Times New Roman"/>
          <w:b/>
          <w:bCs/>
          <w:sz w:val="24"/>
          <w:szCs w:val="24"/>
          <w:lang w:val="sr-Cyrl-CS"/>
        </w:rPr>
        <w:t xml:space="preserve">1.4. </w:t>
      </w:r>
      <w:r w:rsidRPr="00FC16DD">
        <w:rPr>
          <w:rFonts w:ascii="Times New Roman" w:hAnsi="Times New Roman" w:cs="Times New Roman"/>
          <w:bCs/>
          <w:sz w:val="24"/>
          <w:szCs w:val="24"/>
          <w:u w:val="single"/>
          <w:lang w:val="sr-Cyrl-CS"/>
        </w:rPr>
        <w:t>Рекламација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: у случају установљених недостатака у квалитету и квантитету испоручених добара приликом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њиховог 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>пријема, или</w:t>
      </w:r>
      <w:r w:rsidRPr="00FC16DD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недостатака</w:t>
      </w:r>
      <w:r w:rsidRPr="00FC16DD">
        <w:rPr>
          <w:rFonts w:ascii="Times New Roman" w:hAnsi="Times New Roman" w:cs="Times New Roman"/>
          <w:bCs/>
          <w:sz w:val="24"/>
          <w:szCs w:val="24"/>
          <w:lang w:val="sr-Cyrl-CS"/>
        </w:rPr>
        <w:t xml:space="preserve"> који се нису могли установити приликом преузимања тј. пријема добара, наручилац ће одмах након уочених недостатака позвати понуђача да заједнички сачине записник и констатују уочене недостатке. </w:t>
      </w:r>
    </w:p>
    <w:p w14:paraId="66D03761" w14:textId="77777777" w:rsidR="00E10BA7" w:rsidRPr="00FC16DD" w:rsidRDefault="00E10BA7" w:rsidP="00E10BA7">
      <w:pPr>
        <w:suppressAutoHyphens/>
        <w:spacing w:after="0" w:line="100" w:lineRule="atLeast"/>
        <w:jc w:val="both"/>
        <w:rPr>
          <w:rFonts w:ascii="Times New Roman" w:eastAsia="Arial Unicode MS" w:hAnsi="Times New Roman" w:cs="Times New Roman"/>
          <w:bCs/>
          <w:i/>
          <w:color w:val="000000"/>
          <w:kern w:val="1"/>
          <w:sz w:val="24"/>
          <w:szCs w:val="24"/>
          <w:lang w:val="sr-Latn-RS" w:eastAsia="ar-SA"/>
        </w:rPr>
      </w:pPr>
    </w:p>
    <w:sectPr w:rsidR="00E10BA7" w:rsidRPr="00FC16DD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C2DC91C" w14:textId="77777777" w:rsidR="00F10D0D" w:rsidRDefault="00F10D0D" w:rsidP="000C562F">
      <w:pPr>
        <w:spacing w:after="0" w:line="240" w:lineRule="auto"/>
      </w:pPr>
      <w:r>
        <w:separator/>
      </w:r>
    </w:p>
  </w:endnote>
  <w:endnote w:type="continuationSeparator" w:id="0">
    <w:p w14:paraId="41A5750E" w14:textId="77777777" w:rsidR="00F10D0D" w:rsidRDefault="00F10D0D" w:rsidP="000C56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71332861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4AF11F9" w14:textId="77777777" w:rsidR="000C562F" w:rsidRDefault="000C562F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F714A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14:paraId="3B513BF3" w14:textId="77777777" w:rsidR="000C562F" w:rsidRDefault="000C562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E1E3CE" w14:textId="77777777" w:rsidR="00F10D0D" w:rsidRDefault="00F10D0D" w:rsidP="000C562F">
      <w:pPr>
        <w:spacing w:after="0" w:line="240" w:lineRule="auto"/>
      </w:pPr>
      <w:r>
        <w:separator/>
      </w:r>
    </w:p>
  </w:footnote>
  <w:footnote w:type="continuationSeparator" w:id="0">
    <w:p w14:paraId="18759890" w14:textId="77777777" w:rsidR="00F10D0D" w:rsidRDefault="00F10D0D" w:rsidP="000C562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EBA7828"/>
    <w:multiLevelType w:val="multilevel"/>
    <w:tmpl w:val="A0C63B3A"/>
    <w:lvl w:ilvl="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ascii="Calibri" w:hAnsi="Calibri" w:cs="Calibri" w:hint="default"/>
        <w:b/>
        <w:sz w:val="22"/>
      </w:rPr>
    </w:lvl>
    <w:lvl w:ilvl="2">
      <w:start w:val="1"/>
      <w:numFmt w:val="decimal"/>
      <w:isLgl/>
      <w:lvlText w:val="%1.%2.%3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3">
      <w:start w:val="1"/>
      <w:numFmt w:val="decimal"/>
      <w:isLgl/>
      <w:lvlText w:val="%1.%2.%3.%4."/>
      <w:lvlJc w:val="left"/>
      <w:pPr>
        <w:ind w:left="1146" w:hanging="720"/>
      </w:pPr>
      <w:rPr>
        <w:rFonts w:ascii="Calibri" w:hAnsi="Calibri" w:cs="Calibri" w:hint="default"/>
        <w:b/>
        <w:sz w:val="22"/>
      </w:rPr>
    </w:lvl>
    <w:lvl w:ilvl="4">
      <w:start w:val="1"/>
      <w:numFmt w:val="decimal"/>
      <w:isLgl/>
      <w:lvlText w:val="%1.%2.%3.%4.%5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5">
      <w:start w:val="1"/>
      <w:numFmt w:val="decimal"/>
      <w:isLgl/>
      <w:lvlText w:val="%1.%2.%3.%4.%5.%6."/>
      <w:lvlJc w:val="left"/>
      <w:pPr>
        <w:ind w:left="1506" w:hanging="1080"/>
      </w:pPr>
      <w:rPr>
        <w:rFonts w:ascii="Calibri" w:hAnsi="Calibri" w:cs="Calibri" w:hint="default"/>
        <w:b/>
        <w:sz w:val="22"/>
      </w:rPr>
    </w:lvl>
    <w:lvl w:ilvl="6">
      <w:start w:val="1"/>
      <w:numFmt w:val="decimal"/>
      <w:isLgl/>
      <w:lvlText w:val="%1.%2.%3.%4.%5.%6.%7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7">
      <w:start w:val="1"/>
      <w:numFmt w:val="decimal"/>
      <w:isLgl/>
      <w:lvlText w:val="%1.%2.%3.%4.%5.%6.%7.%8."/>
      <w:lvlJc w:val="left"/>
      <w:pPr>
        <w:ind w:left="1866" w:hanging="1440"/>
      </w:pPr>
      <w:rPr>
        <w:rFonts w:ascii="Calibri" w:hAnsi="Calibri" w:cs="Calibri" w:hint="default"/>
        <w:b/>
        <w:sz w:val="22"/>
      </w:rPr>
    </w:lvl>
    <w:lvl w:ilvl="8">
      <w:start w:val="1"/>
      <w:numFmt w:val="decimal"/>
      <w:isLgl/>
      <w:lvlText w:val="%1.%2.%3.%4.%5.%6.%7.%8.%9."/>
      <w:lvlJc w:val="left"/>
      <w:pPr>
        <w:ind w:left="2226" w:hanging="1800"/>
      </w:pPr>
      <w:rPr>
        <w:rFonts w:ascii="Calibri" w:hAnsi="Calibri" w:cs="Calibri" w:hint="default"/>
        <w:b/>
        <w:sz w:val="22"/>
      </w:rPr>
    </w:lvl>
  </w:abstractNum>
  <w:num w:numId="1" w16cid:durableId="9848140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0BA7"/>
    <w:rsid w:val="00041A3D"/>
    <w:rsid w:val="0005046E"/>
    <w:rsid w:val="000B51CF"/>
    <w:rsid w:val="000C562F"/>
    <w:rsid w:val="000D596E"/>
    <w:rsid w:val="00143D91"/>
    <w:rsid w:val="001757A0"/>
    <w:rsid w:val="001F084C"/>
    <w:rsid w:val="00280BCC"/>
    <w:rsid w:val="002C50EC"/>
    <w:rsid w:val="002D7A76"/>
    <w:rsid w:val="002E669B"/>
    <w:rsid w:val="00353E85"/>
    <w:rsid w:val="003668AE"/>
    <w:rsid w:val="0041249B"/>
    <w:rsid w:val="0042391B"/>
    <w:rsid w:val="0045140F"/>
    <w:rsid w:val="004661DE"/>
    <w:rsid w:val="004966B9"/>
    <w:rsid w:val="004A70A0"/>
    <w:rsid w:val="004B20E9"/>
    <w:rsid w:val="004B667D"/>
    <w:rsid w:val="004F2DF6"/>
    <w:rsid w:val="00521009"/>
    <w:rsid w:val="005305FA"/>
    <w:rsid w:val="005D4EE7"/>
    <w:rsid w:val="005F61AB"/>
    <w:rsid w:val="00615739"/>
    <w:rsid w:val="006521A0"/>
    <w:rsid w:val="0066163D"/>
    <w:rsid w:val="006D2564"/>
    <w:rsid w:val="006E531A"/>
    <w:rsid w:val="007164CC"/>
    <w:rsid w:val="00717388"/>
    <w:rsid w:val="00723EAD"/>
    <w:rsid w:val="00730C36"/>
    <w:rsid w:val="0077339A"/>
    <w:rsid w:val="007857F8"/>
    <w:rsid w:val="007B469A"/>
    <w:rsid w:val="007D4865"/>
    <w:rsid w:val="00806B36"/>
    <w:rsid w:val="0084255B"/>
    <w:rsid w:val="00854729"/>
    <w:rsid w:val="00871987"/>
    <w:rsid w:val="008756D4"/>
    <w:rsid w:val="0087594D"/>
    <w:rsid w:val="008A498A"/>
    <w:rsid w:val="009D74A6"/>
    <w:rsid w:val="00A16D9F"/>
    <w:rsid w:val="00A21135"/>
    <w:rsid w:val="00A23795"/>
    <w:rsid w:val="00A361E8"/>
    <w:rsid w:val="00A92C8A"/>
    <w:rsid w:val="00AA0520"/>
    <w:rsid w:val="00AD6AFD"/>
    <w:rsid w:val="00B07A6F"/>
    <w:rsid w:val="00B71D10"/>
    <w:rsid w:val="00B77CF3"/>
    <w:rsid w:val="00BC0BF5"/>
    <w:rsid w:val="00BC41F9"/>
    <w:rsid w:val="00BC57BE"/>
    <w:rsid w:val="00BE535B"/>
    <w:rsid w:val="00BF4211"/>
    <w:rsid w:val="00C13051"/>
    <w:rsid w:val="00C20203"/>
    <w:rsid w:val="00C635CE"/>
    <w:rsid w:val="00CF49E4"/>
    <w:rsid w:val="00D26416"/>
    <w:rsid w:val="00D30A8B"/>
    <w:rsid w:val="00D319A8"/>
    <w:rsid w:val="00D468F8"/>
    <w:rsid w:val="00DB37FC"/>
    <w:rsid w:val="00DC7B4B"/>
    <w:rsid w:val="00DF714A"/>
    <w:rsid w:val="00E10BA7"/>
    <w:rsid w:val="00E10C7B"/>
    <w:rsid w:val="00E2755B"/>
    <w:rsid w:val="00E4692C"/>
    <w:rsid w:val="00EC0139"/>
    <w:rsid w:val="00EC462C"/>
    <w:rsid w:val="00ED7514"/>
    <w:rsid w:val="00EE03BC"/>
    <w:rsid w:val="00F10D0D"/>
    <w:rsid w:val="00F40917"/>
    <w:rsid w:val="00F822D4"/>
    <w:rsid w:val="00F838DE"/>
    <w:rsid w:val="00FC16DD"/>
    <w:rsid w:val="00FE2871"/>
    <w:rsid w:val="00FF4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4091611"/>
  <w15:docId w15:val="{48D6FE00-7538-419E-BABC-3D4DEEC7CA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10BA7"/>
    <w:pPr>
      <w:spacing w:after="200" w:line="276" w:lineRule="auto"/>
    </w:pPr>
    <w:rPr>
      <w:rFonts w:ascii="Calibri" w:eastAsia="Times New Roman" w:hAnsi="Calibri" w:cs="Calibri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10BA7"/>
    <w:pPr>
      <w:spacing w:after="0" w:line="240" w:lineRule="auto"/>
    </w:pPr>
    <w:rPr>
      <w:lang w:val="sr-Latn-R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2">
    <w:name w:val="Body Text 2"/>
    <w:basedOn w:val="Normal"/>
    <w:link w:val="BodyText2Char"/>
    <w:rsid w:val="00E10BA7"/>
    <w:pPr>
      <w:suppressAutoHyphens/>
      <w:spacing w:after="120" w:line="480" w:lineRule="auto"/>
    </w:pPr>
    <w:rPr>
      <w:rFonts w:ascii="Times New Roman" w:eastAsia="Arial Unicode MS" w:hAnsi="Times New Roman" w:cs="Times New Roman"/>
      <w:color w:val="000000"/>
      <w:kern w:val="1"/>
      <w:sz w:val="24"/>
      <w:szCs w:val="24"/>
      <w:lang w:eastAsia="zh-CN"/>
    </w:rPr>
  </w:style>
  <w:style w:type="character" w:customStyle="1" w:styleId="BodyText2Char">
    <w:name w:val="Body Text 2 Char"/>
    <w:basedOn w:val="DefaultParagraphFont"/>
    <w:link w:val="BodyText2"/>
    <w:rsid w:val="00E10BA7"/>
    <w:rPr>
      <w:rFonts w:ascii="Times New Roman" w:eastAsia="Arial Unicode MS" w:hAnsi="Times New Roman" w:cs="Times New Roman"/>
      <w:color w:val="000000"/>
      <w:kern w:val="1"/>
      <w:sz w:val="24"/>
      <w:szCs w:val="24"/>
      <w:lang w:val="en-US" w:eastAsia="zh-CN"/>
    </w:rPr>
  </w:style>
  <w:style w:type="paragraph" w:customStyle="1" w:styleId="Default">
    <w:name w:val="Default"/>
    <w:rsid w:val="00AA052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562F"/>
    <w:rPr>
      <w:rFonts w:ascii="Calibri" w:eastAsia="Times New Roman" w:hAnsi="Calibri" w:cs="Calibri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562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562F"/>
    <w:rPr>
      <w:rFonts w:ascii="Calibri" w:eastAsia="Times New Roman" w:hAnsi="Calibri" w:cs="Calibri"/>
      <w:lang w:val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E28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E2871"/>
    <w:rPr>
      <w:rFonts w:ascii="Tahoma" w:eastAsia="Times New Roman" w:hAnsi="Tahoma" w:cs="Tahoma"/>
      <w:sz w:val="16"/>
      <w:szCs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1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93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25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7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942</Words>
  <Characters>5370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CallMeAYardie</dc:creator>
  <cp:lastModifiedBy>Javne nabavke</cp:lastModifiedBy>
  <cp:revision>4</cp:revision>
  <cp:lastPrinted>2023-03-16T10:01:00Z</cp:lastPrinted>
  <dcterms:created xsi:type="dcterms:W3CDTF">2026-04-20T10:33:00Z</dcterms:created>
  <dcterms:modified xsi:type="dcterms:W3CDTF">2026-04-27T07:42:00Z</dcterms:modified>
</cp:coreProperties>
</file>